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F82" w:rsidRDefault="00AE7ED5" w:rsidP="008E7F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ПРЕСС-РЕЛИЗ</w:t>
      </w:r>
    </w:p>
    <w:p w:rsidR="008E7F82" w:rsidRDefault="008E7F82" w:rsidP="008E7F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участии делегации Российского Телемедицинского Консорциума</w:t>
      </w:r>
    </w:p>
    <w:p w:rsidR="008E7F82" w:rsidRDefault="00AE7ED5" w:rsidP="008E7F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8E7F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7-ом Женевском Форуме Здравоохранения</w:t>
      </w:r>
    </w:p>
    <w:p w:rsidR="008E7F82" w:rsidRDefault="008E7F82" w:rsidP="008E7F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E7ED5" w:rsidRDefault="00AE7ED5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7-ой 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Женевск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форум здравоохранения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(ЖФЗ)</w:t>
      </w:r>
      <w:r w:rsidR="00761F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прошедший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10 по 12 апреля 2018 года </w:t>
      </w:r>
      <w:r w:rsidR="00761F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Международном центре конференций Женевы</w:t>
      </w:r>
      <w:r w:rsidR="00761F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крупнейшим в Европе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Оргкомитет ЖФЗ 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этом году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назвал темой Форума «точность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глобального здравоохранения в цифровую эп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оху», использование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цифровых инноваций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обеспечения прорыва к 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глобально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 здравоохранению.</w:t>
      </w:r>
    </w:p>
    <w:p w:rsidR="00AE7ED5" w:rsidRDefault="00AE7ED5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Организаторами ЖФ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являются Женевский Университет и Госпиталь Женевского Университета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поддержке Швейцарской академии наук, Швейцарского агентства развития и сотрудничества, Правительства Швейцарии, Международного Комитета Красного Креста, Всемирной Организации Здравоохранения и других швейцарских и международных организаций.</w:t>
      </w:r>
    </w:p>
    <w:p w:rsidR="00971CE0" w:rsidRDefault="00971CE0" w:rsidP="00971CE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ЖФЗ был создан</w:t>
      </w:r>
      <w:r w:rsidRP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2006 году для увязки вопросов политики и практики здравоохранения и персонифизации через интегративный подход. Он известен как крупнейшее событие в Европе для практиков, научных руководителей, политиков, дипломатов, представителей двусторонних и многосторонних учреждений и медицинских работников.</w:t>
      </w:r>
    </w:p>
    <w:p w:rsidR="00AE7ED5" w:rsidRDefault="00AE7ED5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Учитывая опыт разработки телемедицинских проектов для организации экономически и социально эффективной 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медицинской помощи населению в сельской местности, удаленных и труднодоступных районах со слабой инфраструктурой здравоохранения, Оргкомитет ЖФЗ пригласил члена Совета РТК, Председателя Совета директоров НПО «Национальное телемедицинское агентство» Натензона М.Я. выступить с пленарным докладом на сессии </w:t>
      </w:r>
      <w:r w:rsidRPr="00D768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Цифровизация</w:t>
      </w:r>
      <w:r w:rsidRPr="00D768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какое место останется для медицинских профессий»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организовать и провести параллельную секцию «</w:t>
      </w:r>
      <w:r w:rsidRPr="00D768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Телемедицина, чтобы бор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оться против медицинской пустыни». </w:t>
      </w:r>
    </w:p>
    <w:p w:rsidR="009B6047" w:rsidRDefault="00AE7ED5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телемедицины впервые рассматривалась на ЖФЗ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оэтому 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Оргкомитету 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было предложено 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расширить участие России в Форуме и ознакомить мировую общественность с последними достижениями и планами развития «цифрового здравоохранения» как 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ом, 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и 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частн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секторе</w:t>
      </w:r>
      <w:r w:rsidR="009B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E7ED5" w:rsidRDefault="009B6047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Оргкомитет </w:t>
      </w:r>
      <w:r w:rsid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поддержал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предложение</w:t>
      </w:r>
      <w:r w:rsid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существенно расширил участие российских специалистов в программе Форума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пригласи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оссийскую Федерацию в качестве страны – Почетного гостя</w:t>
      </w:r>
      <w:r w:rsid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Форума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Президента Генеральной Ассамблеи Всемирной Организации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Здравоохранения в 2017-2018 г.г., Министра здравоохранения России В.И. Скворцову</w:t>
      </w:r>
      <w:r w:rsidRPr="00E74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качестве П</w:t>
      </w:r>
      <w:r w:rsidRPr="00F4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очетного гостя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Форума.</w:t>
      </w:r>
    </w:p>
    <w:p w:rsidR="0072787A" w:rsidRDefault="0072787A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выставке, проходившей параллельно Форуму, был оборудован «Российский павильон», где были представлены достижения медицинского и информационного кластеров Фонда Сколково</w:t>
      </w:r>
      <w:r w:rsidR="001637A4" w:rsidRPr="00163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среди которых была представлена компания «ФтизисБиоМед» - дочерняя компания участника РТК «Радиокомпании «Вектор» (г. Чистополь, Республика Татарстан)</w:t>
      </w:r>
      <w:r w:rsidR="00163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93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стенде членов РТК «Радиокомпании «Вектор» и НПО «Национальное телемедицинское агентство» были представлены результаты инновационного исследования по обработке флюорографических снимков с помощью нейросетей для выявления туберкулеза и онкозаболеваний и мобильный телемедицинский комплекс для медицинского обслуживания населения в сельской местности, удаленных и труднодоступных районов.</w:t>
      </w:r>
    </w:p>
    <w:tbl>
      <w:tblPr>
        <w:tblStyle w:val="a4"/>
        <w:tblW w:w="9490" w:type="dxa"/>
        <w:tblLook w:val="04A0" w:firstRow="1" w:lastRow="0" w:firstColumn="1" w:lastColumn="0" w:noHBand="0" w:noVBand="1"/>
      </w:tblPr>
      <w:tblGrid>
        <w:gridCol w:w="9829"/>
      </w:tblGrid>
      <w:tr w:rsidR="00593131" w:rsidTr="00593131">
        <w:trPr>
          <w:trHeight w:val="5532"/>
        </w:trPr>
        <w:tc>
          <w:tcPr>
            <w:tcW w:w="9490" w:type="dxa"/>
          </w:tcPr>
          <w:p w:rsidR="00593131" w:rsidRDefault="00593131" w:rsidP="005931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3131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E7C8B" wp14:editId="06ECD28A">
                  <wp:extent cx="5486400" cy="3086854"/>
                  <wp:effectExtent l="0" t="0" r="0" b="0"/>
                  <wp:docPr id="1" name="Рисунок 1" descr="G:\Конференции\2018_04_10-12 конференция Глобальной телемедицине в Женеве\Отчеты\Пресс-релиз по Женеве\P_20180410_085442 Российский павильон стенд РТ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ференции\2018_04_10-12 конференция Глобальной телемедицине в Женеве\Отчеты\Пресс-релиз по Женеве\P_20180410_085442 Российский павильон стенд РТ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959" cy="310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131" w:rsidRDefault="00593131" w:rsidP="0059313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Стенд РТК в Российском павильоне Женевского Форума.</w:t>
            </w:r>
          </w:p>
          <w:p w:rsidR="00593131" w:rsidRDefault="00593131" w:rsidP="0059313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В.И. Классен, Генеральный директор «Радиокомпании «Вектор»,</w:t>
            </w:r>
          </w:p>
          <w:p w:rsidR="00593131" w:rsidRDefault="00593131" w:rsidP="0059313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М.Я. Натензон, председатель совета директоров НПО «Национальное телемедицинское агентство»</w:t>
            </w:r>
          </w:p>
        </w:tc>
      </w:tr>
      <w:tr w:rsidR="001762FF" w:rsidTr="00593131">
        <w:trPr>
          <w:trHeight w:val="5532"/>
        </w:trPr>
        <w:tc>
          <w:tcPr>
            <w:tcW w:w="9490" w:type="dxa"/>
          </w:tcPr>
          <w:p w:rsidR="001762FF" w:rsidRDefault="001762FF" w:rsidP="005931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1762F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04680" cy="3434722"/>
                  <wp:effectExtent l="0" t="0" r="0" b="0"/>
                  <wp:docPr id="2" name="Рисунок 2" descr="G:\Конференции\2018_04_10-12 конференция Глобальной телемедицине в Женеве\Отчеты\Пресс-релиз по Женеве\P_20180410_113801 Классен на стенд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ференции\2018_04_10-12 конференция Глобальной телемедицине в Женеве\Отчеты\Пресс-релиз по Женеве\P_20180410_113801 Классен на стенд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554" cy="344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2FF" w:rsidRPr="00593131" w:rsidRDefault="001762FF" w:rsidP="001762FF">
            <w:pPr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Резидент Сколково, член РТК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В.И. Классен, Генеральный директор «Радиокомпании «Вектор» на стенде в Российском павильоне Женевского Форума Здравоохранения</w:t>
            </w:r>
          </w:p>
        </w:tc>
      </w:tr>
    </w:tbl>
    <w:p w:rsidR="00593131" w:rsidRDefault="00593131" w:rsidP="00593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1CE0" w:rsidRDefault="00971CE0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Оргкомитет Форума пригласил также </w:t>
      </w:r>
      <w:r w:rsidRP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Таджикистан и Кыргызск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 Республику</w:t>
      </w:r>
      <w:r w:rsidRP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качестве специальных гостей ЖФЗ-</w:t>
      </w:r>
      <w:r w:rsidRPr="00971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докладами на Форуме выступили Министры здравоохранения Таджикистана и Кыргызии. Они посетили стенд РТК и, ознакомившись с проектами совместимых национальных телемедицинских систем для их стран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высказали большую заинтересованность в реализации этих проектов.</w:t>
      </w:r>
    </w:p>
    <w:p w:rsidR="00AE7ED5" w:rsidRDefault="00AE7ED5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ЖФЗ показал большой интерес международного сообщества к «цифровому здравоохранению» и необходимость сотрудничества ведущих коллективов исследователей для дальнейшего скорейшего комплексного внедрения цифровизации.</w:t>
      </w:r>
    </w:p>
    <w:p w:rsidR="00971CE0" w:rsidRDefault="00971CE0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церемонии Открытия </w:t>
      </w:r>
      <w:r w:rsidR="00B74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Форума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выступил глава российской делегации, заместитель министра здравоохранения РФ О.О. Салагай</w:t>
      </w:r>
      <w:r w:rsidR="00727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последний момент В.И. Скворцова отменила свой визит из-за занятости в связи с поручениями Правительства РФ). Он ознакомил участников с последними достижениями в информатизации российского здравоохранения</w:t>
      </w:r>
      <w:r w:rsidR="001611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внедрения телемедицинских систем после принятия Государственной Думой летом 2017 г. федерального закона «о телемедицине» и создания Единой Государственной Информационной Системы Здравоохранения России</w:t>
      </w:r>
      <w:r w:rsidR="00727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762FF" w:rsidTr="001762FF">
        <w:tc>
          <w:tcPr>
            <w:tcW w:w="9345" w:type="dxa"/>
          </w:tcPr>
          <w:p w:rsidR="001762FF" w:rsidRDefault="001762FF" w:rsidP="0016117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62F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62600" cy="4171950"/>
                  <wp:effectExtent l="0" t="0" r="0" b="0"/>
                  <wp:docPr id="3" name="Рисунок 3" descr="G:\Конференции\2018_04_10-12 конференция Глобальной телемедицине в Женеве\Отчеты\Пресс-релиз по Женеве\DSC07772 Церемония открытия президи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ференции\2018_04_10-12 конференция Глобальной телемедицине в Женеве\Отчеты\Пресс-релиз по Женеве\DSC07772 Церемония открытия президи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23" cy="417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2FF" w:rsidRDefault="001762FF" w:rsidP="0016117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Церемония открытия ЖФЗ-2018.</w:t>
            </w:r>
          </w:p>
          <w:p w:rsidR="001762FF" w:rsidRDefault="001762FF" w:rsidP="0016117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Президиуме Заместитель министра здравоохранения РФ О.О. Салагай</w:t>
            </w:r>
          </w:p>
        </w:tc>
      </w:tr>
      <w:tr w:rsidR="001762FF" w:rsidTr="001762FF">
        <w:tc>
          <w:tcPr>
            <w:tcW w:w="9345" w:type="dxa"/>
          </w:tcPr>
          <w:p w:rsidR="001762FF" w:rsidRDefault="001762FF" w:rsidP="0016117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62F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3711" cy="3212465"/>
                  <wp:effectExtent l="0" t="0" r="1905" b="6985"/>
                  <wp:docPr id="4" name="Рисунок 4" descr="G:\Конференции\2018_04_10-12 конференция Глобальной телемедицине в Женеве\Отчеты\Пресс-релиз по Женеве\DSC07809 Церемония открытия Салаг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онференции\2018_04_10-12 конференция Глобальной телемедицине в Женеве\Отчеты\Пресс-релиз по Женеве\DSC07809 Церемония открытия Салаг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33" cy="322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2FF" w:rsidRDefault="001762FF" w:rsidP="0016117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Выступление Заместителя министра здравоохранения РФ О.О. Салагая на церемонии открытия Женевского Форума Здравоохранения</w:t>
            </w:r>
          </w:p>
        </w:tc>
      </w:tr>
    </w:tbl>
    <w:p w:rsidR="00161170" w:rsidRDefault="00161170" w:rsidP="00161170">
      <w:pPr>
        <w:pStyle w:val="a3"/>
        <w:ind w:left="0" w:firstLine="709"/>
        <w:rPr>
          <w:rFonts w:ascii="Times New Roman" w:hAnsi="Times New Roman"/>
          <w:sz w:val="28"/>
          <w:szCs w:val="28"/>
        </w:rPr>
      </w:pPr>
    </w:p>
    <w:p w:rsidR="00161170" w:rsidRDefault="00161170" w:rsidP="0016117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церемонии Открытия делегация Министерства здравоохранения РФ в составе заместителя министра О.</w:t>
      </w:r>
      <w:r w:rsidR="001637A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 Салагая и директора Департамента информационных технологий и связи Е.Л. Бойко</w:t>
      </w:r>
      <w:r w:rsidRPr="001611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осмотрела Российский </w:t>
      </w:r>
      <w:r>
        <w:rPr>
          <w:rFonts w:ascii="Times New Roman" w:hAnsi="Times New Roman"/>
          <w:sz w:val="28"/>
          <w:szCs w:val="28"/>
        </w:rPr>
        <w:lastRenderedPageBreak/>
        <w:t>павильон. На стенде РТК состоялся заинтересованный разговор об использовании достижений РТК в ближайших планах Минздрава РФ по борьбе с туберкулезом и поставкам Мобильных медицинских комплексов в регионы России. Особое внимание было уделено вопросу о дальнейшем развитии российского проекта для стран БРИКС</w:t>
      </w:r>
      <w:r w:rsidR="001637A4">
        <w:rPr>
          <w:rFonts w:ascii="Times New Roman" w:hAnsi="Times New Roman"/>
          <w:sz w:val="28"/>
          <w:szCs w:val="28"/>
        </w:rPr>
        <w:t xml:space="preserve"> с финансированием через Новый Банк Развития БРИКС</w:t>
      </w:r>
      <w:r>
        <w:rPr>
          <w:rFonts w:ascii="Times New Roman" w:hAnsi="Times New Roman"/>
          <w:sz w:val="28"/>
          <w:szCs w:val="28"/>
        </w:rPr>
        <w:t xml:space="preserve">. Достигнута договоренность о встрече по этому вопросу в Минздраве РФ.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637A4" w:rsidTr="001637A4">
        <w:tc>
          <w:tcPr>
            <w:tcW w:w="9345" w:type="dxa"/>
          </w:tcPr>
          <w:p w:rsidR="001637A4" w:rsidRDefault="001637A4" w:rsidP="001637A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637A4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09590" cy="3153973"/>
                  <wp:effectExtent l="0" t="0" r="0" b="8890"/>
                  <wp:docPr id="5" name="Рисунок 5" descr="G:\Конференции\2018_04_10-12 конференция Глобальной телемедицине в Женеве\Отчеты\Пресс-релиз по Женеве\IMG_5455 Салагай на стенде РТ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онференции\2018_04_10-12 конференция Глобальной телемедицине в Женеве\Отчеты\Пресс-релиз по Женеве\IMG_5455 Салагай на стенде РТ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920" cy="317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7A4" w:rsidRDefault="001637A4" w:rsidP="001637A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Заместитель</w:t>
            </w:r>
            <w:r w:rsidRPr="001637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министра О.О. Салага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 и директор</w:t>
            </w:r>
            <w:r w:rsidRPr="001637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Департамента информационных технологий и связи Е.Л. Бойко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стенде РТК в Российском павильоне</w:t>
            </w:r>
          </w:p>
        </w:tc>
      </w:tr>
    </w:tbl>
    <w:p w:rsidR="00971CE0" w:rsidRDefault="001637A4" w:rsidP="001611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приглашению Оргкомитета Натензон</w:t>
      </w:r>
      <w:r w:rsidRPr="00163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М.Я. выступи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163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Pr="00163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пленарн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Pr="00163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сессии </w:t>
      </w:r>
      <w:r w:rsidR="006E5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П-5 </w:t>
      </w:r>
      <w:r w:rsidRPr="00163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«Цифровизация: какое место останется для медицинских профессий»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докладом </w:t>
      </w:r>
      <w:r w:rsidR="006E5177" w:rsidRPr="006E5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«Телемедицина: роль медицинского персонала»</w:t>
      </w:r>
      <w:r w:rsidR="006E5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E5177" w:rsidRPr="00A419D5" w:rsidRDefault="006E5177" w:rsidP="001611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Модератором сессии была директор организации «Врачи без границ» </w:t>
      </w:r>
      <w:r w:rsidRPr="006E5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Micaela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Serafini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окладчик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 сессии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были сотрудник 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подразделения </w:t>
      </w:r>
      <w:r w:rsidR="00A419D5" w:rsidRP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IBM Watson Health 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Kassler</w:t>
      </w:r>
      <w:r w:rsidR="00A419D5" w:rsidRP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William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директор отдела Глобального здравоохранения Всемирного экономического форума 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Candeias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19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Vanessa</w:t>
      </w:r>
      <w:r w:rsidR="00A419D5" w:rsidRPr="00A41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5177" w:rsidTr="006E5177">
        <w:tc>
          <w:tcPr>
            <w:tcW w:w="9345" w:type="dxa"/>
          </w:tcPr>
          <w:p w:rsidR="006E5177" w:rsidRDefault="006E5177" w:rsidP="006E51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517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38800" cy="4228180"/>
                  <wp:effectExtent l="0" t="0" r="0" b="1270"/>
                  <wp:docPr id="6" name="Рисунок 6" descr="G:\Конференции\2018_04_10-12 конференция Глобальной телемедицине в Женеве\Отчеты\Пресс-релиз по Женеве\DSC07825 Президиум пленарная секция П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Конференции\2018_04_10-12 конференция Глобальной телемедицине в Женеве\Отчеты\Пресс-релиз по Женеве\DSC07825 Президиум пленарная секция П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994" cy="423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177" w:rsidRDefault="006E5177" w:rsidP="006E51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Докладчики пленарной сессии П-5 «</w:t>
            </w:r>
            <w:r w:rsidRPr="001637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Цифровизация: какое место останется для медицинских профессий»</w:t>
            </w:r>
          </w:p>
          <w:p w:rsidR="006E5177" w:rsidRDefault="006E5177" w:rsidP="006E51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E5177" w:rsidTr="006E5177">
        <w:tc>
          <w:tcPr>
            <w:tcW w:w="9345" w:type="dxa"/>
          </w:tcPr>
          <w:p w:rsidR="006E5177" w:rsidRDefault="006E5177" w:rsidP="006E517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E517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81675" cy="3248962"/>
                  <wp:effectExtent l="0" t="0" r="0" b="8890"/>
                  <wp:docPr id="7" name="Рисунок 7" descr="G:\Конференции\2018_04_10-12 конференция Глобальной телемедицине в Женеве\Отчеты\Пресс-релиз по Женеве\IMG_5494 выступление на пленарной сессии П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Конференции\2018_04_10-12 конференция Глобальной телемедицине в Женеве\Отчеты\Пресс-релиз по Женеве\IMG_5494 выступление на пленарной сессии П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019" cy="32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177" w:rsidRDefault="006E5177" w:rsidP="006E51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Выступление М.Я. Натензона на пленарной сессии П-5 </w:t>
            </w:r>
            <w:r w:rsidRPr="006E51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«Цифровизация: какое место останется для медицинских профессий»</w:t>
            </w:r>
          </w:p>
        </w:tc>
      </w:tr>
    </w:tbl>
    <w:p w:rsidR="00971CE0" w:rsidRDefault="00971CE0" w:rsidP="006E51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19D5" w:rsidRPr="00F24D64" w:rsidRDefault="00A419D5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 приглашению 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М.Я. Натензона,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модератора параллельной сессии ПС5-5</w:t>
      </w:r>
      <w:r w:rsidR="00F24D64" w:rsidRPr="00F24D64">
        <w:t xml:space="preserve"> </w:t>
      </w:r>
      <w:r w:rsidR="00F24D64">
        <w:t>«</w:t>
      </w:r>
      <w:r w:rsidR="00F24D64" w:rsidRP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Телемедицина для борьбы с медицинскими пустынями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в ЖФЗ приняли участие члены Рабочей группы экспертов БРИКС 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="00F24D64" w:rsidRP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Messina</w:t>
      </w:r>
      <w:r w:rsidR="00F24D64" w:rsidRP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(Бразилия) и 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</w:t>
      </w:r>
      <w:r w:rsidR="00F24D64" w:rsidRP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Mishra</w:t>
      </w:r>
      <w:r w:rsidR="00F24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(Индия). В продолжение осмотра О.О. Салагаем стенда РТК состоялось обсуждение вопросов сотрудничества России, Бразилии и Индии в рамках телемедицинского проекта БРИКС. Коллеги проинформировали О.О. Салагая об активном интересе их стран в реализации проекта «Создание совместимых комплексных телемедицинских систем в регионах стран БРИКС» и необходимости повысить статус Рабочей группы экспертов БРИКС по телемедицине путем включения в ее состав представителей Министерств здравоохранения стран БРИКС.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4D64" w:rsidTr="00F24D64">
        <w:tc>
          <w:tcPr>
            <w:tcW w:w="9345" w:type="dxa"/>
          </w:tcPr>
          <w:p w:rsidR="00F24D64" w:rsidRDefault="00F24D64" w:rsidP="004B220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4D64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8800" cy="4229100"/>
                  <wp:effectExtent l="0" t="0" r="0" b="0"/>
                  <wp:docPr id="8" name="Рисунок 8" descr="G:\Конференции\2018_04_10-12 конференция Глобальной телемедицине в Женеве\Отчеты\Пресс-релиз по Женеве\Натензон Мессина Салагай Классен Миш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онференции\2018_04_10-12 конференция Глобальной телемедицине в Женеве\Отчеты\Пресс-релиз по Женеве\Натензон Мессина Салагай Классен Миш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335" cy="423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20A" w:rsidRDefault="004B220A" w:rsidP="004B220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Члены Рабочей группы экспертов БРИКС по телемедицине М.Я. Натензон, L. Messina (Бразилия),</w:t>
            </w:r>
            <w:r w:rsidRPr="004B22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S. Mishra (Индия)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В.И. Классен на обсуждении сотрудничества по проекту БРИКС с Заместителем министра здравоохранения РФ О.О. Салагаем</w:t>
            </w:r>
          </w:p>
        </w:tc>
      </w:tr>
    </w:tbl>
    <w:p w:rsidR="00A419D5" w:rsidRDefault="00A419D5" w:rsidP="004B22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20A" w:rsidRPr="004B220A" w:rsidRDefault="004B220A" w:rsidP="004B2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Докладчики сессии в своих докладах осветили различные аспекты </w:t>
      </w:r>
      <w:r w:rsidRPr="004B2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4B2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проделанн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Pr="004B2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Рабочей группой БРИКС по телемедицине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4B2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805C7" w:rsidRPr="00D805C7" w:rsidRDefault="00D805C7" w:rsidP="00D805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Комплексная совместимая телемедицинская система регионов стран БРИКС – эффективное средство повышения качества медицинской помощи и социальных услуг населению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М.Я. Натензон</w:t>
      </w:r>
    </w:p>
    <w:p w:rsidR="004B220A" w:rsidRPr="00D805C7" w:rsidRDefault="004B220A" w:rsidP="00D805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«Университетская телемедицинская сеть Бразилии - основа телемедицинских систем в Латинской Америке», Luiz Ary Messina, </w:t>
      </w:r>
      <w:r w:rsidRP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Dr. Ing. </w:t>
      </w:r>
      <w:r w:rsidRPr="00D805C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Dipl. Inf. Rede Universitaria de Telemedicina, Coordinateur Nacional RUTE, Brazil. </w:t>
      </w:r>
    </w:p>
    <w:p w:rsidR="004B220A" w:rsidRPr="00D805C7" w:rsidRDefault="004B220A" w:rsidP="00D805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«Развитие телемедицины в Индии: результаты и будущее», Dr. Saroj K. Mishra, Prof. </w:t>
      </w:r>
      <w:r w:rsidRPr="00D805C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&amp; Head, Dept. of Endocrine Surgery, Nodal Officer, SGPGI Telemedicine Program Sanjay Gandhi PG Inst. of Medical Sciences, India</w:t>
      </w:r>
    </w:p>
    <w:p w:rsidR="004B220A" w:rsidRPr="00D805C7" w:rsidRDefault="00D805C7" w:rsidP="00D805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«Телемедицинская система в Бангладеш», </w:t>
      </w:r>
      <w:r w:rsidRP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Alexandros Paschos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директор компании</w:t>
      </w:r>
      <w:r w:rsidRPr="00D805C7">
        <w:t xml:space="preserve"> </w:t>
      </w:r>
      <w:r w:rsidRP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Satmed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(Люксембург).</w:t>
      </w:r>
    </w:p>
    <w:p w:rsidR="004B220A" w:rsidRDefault="004B220A" w:rsidP="00D805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«Система измерения данных для автоматического выявления заболеваний органов грудной клетки на основе мобильного флюорографического комплекса», В. Классен, Генеральный директор Радиокомнании «Вектор», Чистополь, Республика Татарстан, Россия</w:t>
      </w:r>
      <w:r w:rsidR="00D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805C7" w:rsidTr="00D805C7">
        <w:tc>
          <w:tcPr>
            <w:tcW w:w="9345" w:type="dxa"/>
          </w:tcPr>
          <w:p w:rsidR="00D805C7" w:rsidRDefault="00D805C7" w:rsidP="00D805C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05C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57225" cy="3180577"/>
                  <wp:effectExtent l="0" t="0" r="635" b="1270"/>
                  <wp:docPr id="9" name="Рисунок 9" descr="G:\Конференции\2018_04_10-12 конференция Глобальной телемедицине в Женеве\Отчеты\Пресс-релиз по Женеве\2018-04-12 13-47-06 Натензон на секции телемедицин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онференции\2018_04_10-12 конференция Глобальной телемедицине в Женеве\Отчеты\Пресс-релиз по Женеве\2018-04-12 13-47-06 Натензон на секции телемедицин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829" cy="318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3B3" w:rsidRDefault="006213B3" w:rsidP="00D805C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Работа параллельной сессии ПС 5-5 </w:t>
            </w:r>
            <w:r w:rsidRPr="006213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«Телемедицина для борьбы с медицинскими пустынями»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Доклад М.Я. Натензона</w:t>
            </w:r>
          </w:p>
        </w:tc>
      </w:tr>
      <w:tr w:rsidR="00D805C7" w:rsidTr="00D805C7">
        <w:tc>
          <w:tcPr>
            <w:tcW w:w="9345" w:type="dxa"/>
          </w:tcPr>
          <w:p w:rsidR="00D805C7" w:rsidRDefault="009A21C8" w:rsidP="00D805C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21C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33857" cy="3224125"/>
                  <wp:effectExtent l="0" t="0" r="635" b="0"/>
                  <wp:docPr id="10" name="Рисунок 10" descr="G:\Конференции\2018_04_10-12 конференция Глобальной телемедицине в Женеве\Отчеты\Пресс-релиз по Женеве\IMG_5596 выступление Классена на секции по телемедици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ференции\2018_04_10-12 конференция Глобальной телемедицине в Женеве\Отчеты\Пресс-релиз по Женеве\IMG_5596 выступление Классена на секции по телемедици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778" cy="324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1C8" w:rsidRDefault="009A21C8" w:rsidP="009A21C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2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параллельной сессии ПС 5-5 «Телемедицина для борьбы с медицинскими пустынями». Доклад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В.И Классена</w:t>
            </w:r>
          </w:p>
          <w:p w:rsidR="009A21C8" w:rsidRDefault="009A21C8" w:rsidP="009A21C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805C7" w:rsidTr="00D805C7">
        <w:tc>
          <w:tcPr>
            <w:tcW w:w="9345" w:type="dxa"/>
          </w:tcPr>
          <w:p w:rsidR="00D805C7" w:rsidRDefault="009A21C8" w:rsidP="00D805C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21C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0663" cy="4297997"/>
                  <wp:effectExtent l="0" t="0" r="3810" b="7620"/>
                  <wp:docPr id="11" name="Рисунок 11" descr="G:\Конференции\2018_04_10-12 конференция Глобальной телемедицине в Женеве\Отчеты\Пресс-релиз по Женеве\докладчики секции по телемедицине П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ференции\2018_04_10-12 конференция Глобальной телемедицине в Женеве\Отчеты\Пресс-релиз по Женеве\докладчики секции по телемедицине П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835" cy="430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1C8" w:rsidRDefault="009A21C8" w:rsidP="009A21C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Докладчики </w:t>
            </w:r>
            <w:r w:rsidRPr="009A2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параллельной сессии ПС 5-5 «Телемедицина для борьбы с медицинскими пустынями».</w:t>
            </w:r>
          </w:p>
        </w:tc>
      </w:tr>
    </w:tbl>
    <w:p w:rsidR="00D805C7" w:rsidRPr="00D805C7" w:rsidRDefault="00D805C7" w:rsidP="00D80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21C8" w:rsidRDefault="009A21C8" w:rsidP="004B2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Вопросам медицинского образования и переподготовки кадров была посвящена параллельная сессия ПС 1-1, на которой с докладом выступил Ректор Первого МГМУ им. И.М. Сеченова П.</w:t>
      </w:r>
      <w:r w:rsidR="00D727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 Глыбочко, член РТК.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A21C8" w:rsidTr="009A21C8">
        <w:tc>
          <w:tcPr>
            <w:tcW w:w="9345" w:type="dxa"/>
          </w:tcPr>
          <w:p w:rsidR="009A21C8" w:rsidRDefault="00D7274C" w:rsidP="009A21C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7274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4264818"/>
                  <wp:effectExtent l="0" t="0" r="0" b="2540"/>
                  <wp:docPr id="12" name="Рисунок 12" descr="G:\Конференции\2018_04_10-12 конференция Глобальной телемедицине в Женеве\Отчеты\Пресс-релиз по Женеве\DSC07770 Секция по образованию Глыбоч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ференции\2018_04_10-12 конференция Глобальной телемедицине в Женеве\Отчеты\Пресс-релиз по Женеве\DSC07770 Секция по образованию Глыбоч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235" cy="427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74C" w:rsidRDefault="00D7274C" w:rsidP="00D7274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Выступление </w:t>
            </w:r>
            <w:r w:rsidRPr="00D727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Ректор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D727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Первого МГМУ им. И.М. Сеченова П.В. Глыбочко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паралллельной сессии ПС 1-1</w:t>
            </w:r>
          </w:p>
        </w:tc>
        <w:bookmarkStart w:id="0" w:name="_GoBack"/>
        <w:bookmarkEnd w:id="0"/>
      </w:tr>
    </w:tbl>
    <w:p w:rsidR="00D7274C" w:rsidRDefault="00D7274C" w:rsidP="00D727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E7ED5" w:rsidRDefault="00AE7ED5" w:rsidP="00D72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полях ЖФЗ были проведены встречи с Ректором Женевского Университета, Деканом Медицинского Факультета, Директором Института Глобального здравоохранения, руководством Института социальной и превентивной медицины, госпиталя Женевского университета для обсуждения возможностей сотрудничества между Московским Государственным Университетом (</w:t>
      </w:r>
      <w:r w:rsidRPr="007A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Национальн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</w:t>
      </w:r>
      <w:r w:rsidRPr="007A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центр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Pr="007A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компетенций МГУ в области цифровой экономики для научных исследований и подготовки кадров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и Женевским Университетом.</w:t>
      </w:r>
    </w:p>
    <w:p w:rsidR="00AE7ED5" w:rsidRDefault="00AE7ED5" w:rsidP="00AE7ED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швейцарские специалисты выразили заинтересованность в таком сотрудничестве, проинформировали о широких научных и учебных связях с Россией и готовности их расширять, особенно в такой инновационной области, как «цифровое здравоохранение».</w:t>
      </w:r>
      <w:r w:rsidR="00685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оговорились</w:t>
      </w:r>
      <w:r w:rsidR="00685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том,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МГУ подготовит и направит в Женевский Университет проект Соглашения о сотрудничестве.</w:t>
      </w:r>
    </w:p>
    <w:sectPr w:rsidR="00AE7ED5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665" w:rsidRDefault="00491665" w:rsidP="00161170">
      <w:pPr>
        <w:spacing w:after="0" w:line="240" w:lineRule="auto"/>
      </w:pPr>
      <w:r>
        <w:separator/>
      </w:r>
    </w:p>
  </w:endnote>
  <w:endnote w:type="continuationSeparator" w:id="0">
    <w:p w:rsidR="00491665" w:rsidRDefault="00491665" w:rsidP="00161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64138"/>
      <w:docPartObj>
        <w:docPartGallery w:val="Page Numbers (Bottom of Page)"/>
        <w:docPartUnique/>
      </w:docPartObj>
    </w:sdtPr>
    <w:sdtEndPr/>
    <w:sdtContent>
      <w:p w:rsidR="00161170" w:rsidRDefault="001611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61A">
          <w:rPr>
            <w:noProof/>
          </w:rPr>
          <w:t>10</w:t>
        </w:r>
        <w:r>
          <w:fldChar w:fldCharType="end"/>
        </w:r>
      </w:p>
    </w:sdtContent>
  </w:sdt>
  <w:p w:rsidR="00161170" w:rsidRDefault="001611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665" w:rsidRDefault="00491665" w:rsidP="00161170">
      <w:pPr>
        <w:spacing w:after="0" w:line="240" w:lineRule="auto"/>
      </w:pPr>
      <w:r>
        <w:separator/>
      </w:r>
    </w:p>
  </w:footnote>
  <w:footnote w:type="continuationSeparator" w:id="0">
    <w:p w:rsidR="00491665" w:rsidRDefault="00491665" w:rsidP="00161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77AD5"/>
    <w:multiLevelType w:val="hybridMultilevel"/>
    <w:tmpl w:val="6D6EAAD4"/>
    <w:lvl w:ilvl="0" w:tplc="94FE6232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8E819AB"/>
    <w:multiLevelType w:val="hybridMultilevel"/>
    <w:tmpl w:val="82384810"/>
    <w:lvl w:ilvl="0" w:tplc="BB44AC1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B1239"/>
    <w:multiLevelType w:val="hybridMultilevel"/>
    <w:tmpl w:val="73D8A92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C986DE9"/>
    <w:multiLevelType w:val="hybridMultilevel"/>
    <w:tmpl w:val="88B8A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468"/>
    <w:rsid w:val="000A50B5"/>
    <w:rsid w:val="00161170"/>
    <w:rsid w:val="001637A4"/>
    <w:rsid w:val="001762FF"/>
    <w:rsid w:val="00185F2D"/>
    <w:rsid w:val="002B3D6E"/>
    <w:rsid w:val="00491665"/>
    <w:rsid w:val="004B220A"/>
    <w:rsid w:val="005074EC"/>
    <w:rsid w:val="00593131"/>
    <w:rsid w:val="006213B3"/>
    <w:rsid w:val="0068561A"/>
    <w:rsid w:val="006E5177"/>
    <w:rsid w:val="0072787A"/>
    <w:rsid w:val="00754EBF"/>
    <w:rsid w:val="00761FDF"/>
    <w:rsid w:val="008751BA"/>
    <w:rsid w:val="008E7F82"/>
    <w:rsid w:val="009164B0"/>
    <w:rsid w:val="00971CE0"/>
    <w:rsid w:val="009A21C8"/>
    <w:rsid w:val="009B6047"/>
    <w:rsid w:val="00A419D5"/>
    <w:rsid w:val="00A70CF8"/>
    <w:rsid w:val="00AE7ED5"/>
    <w:rsid w:val="00B74119"/>
    <w:rsid w:val="00D7274C"/>
    <w:rsid w:val="00D805C7"/>
    <w:rsid w:val="00ED1468"/>
    <w:rsid w:val="00F24D64"/>
    <w:rsid w:val="00FA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B8715"/>
  <w15:chartTrackingRefBased/>
  <w15:docId w15:val="{11B4E89C-8C8B-46D9-ACE9-5DA720C4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EBF"/>
    <w:pPr>
      <w:ind w:left="720"/>
      <w:contextualSpacing/>
    </w:pPr>
  </w:style>
  <w:style w:type="table" w:styleId="a4">
    <w:name w:val="Table Grid"/>
    <w:basedOn w:val="a1"/>
    <w:uiPriority w:val="39"/>
    <w:rsid w:val="00593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6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1170"/>
  </w:style>
  <w:style w:type="paragraph" w:styleId="a7">
    <w:name w:val="footer"/>
    <w:basedOn w:val="a"/>
    <w:link w:val="a8"/>
    <w:uiPriority w:val="99"/>
    <w:unhideWhenUsed/>
    <w:rsid w:val="0016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1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1440</Words>
  <Characters>8213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mnatenzo</dc:creator>
  <cp:keywords/>
  <dc:description/>
  <cp:lastModifiedBy>Цыганков Виктор</cp:lastModifiedBy>
  <cp:revision>2</cp:revision>
  <dcterms:created xsi:type="dcterms:W3CDTF">2018-04-25T11:58:00Z</dcterms:created>
  <dcterms:modified xsi:type="dcterms:W3CDTF">2018-04-25T11:58:00Z</dcterms:modified>
</cp:coreProperties>
</file>